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6"/>
        <w:gridCol w:w="513"/>
        <w:gridCol w:w="513"/>
        <w:gridCol w:w="514"/>
        <w:gridCol w:w="513"/>
        <w:gridCol w:w="589"/>
      </w:tblGrid>
      <w:tr w:rsidR="00BA5855" w14:paraId="25E0DC6D" w14:textId="77777777" w:rsidTr="00AF060F">
        <w:trPr>
          <w:trHeight w:val="1515"/>
        </w:trPr>
        <w:tc>
          <w:tcPr>
            <w:tcW w:w="10448" w:type="dxa"/>
            <w:gridSpan w:val="6"/>
          </w:tcPr>
          <w:p w14:paraId="4F9518AF" w14:textId="77777777" w:rsidR="00BA5855" w:rsidRPr="000D0ADF" w:rsidRDefault="00BA5855" w:rsidP="00BA5855">
            <w:pPr>
              <w:pStyle w:val="Balk2"/>
            </w:pPr>
            <w:bookmarkStart w:id="0" w:name="_GoBack"/>
            <w:bookmarkEnd w:id="0"/>
            <w:r w:rsidRPr="000D0ADF">
              <w:rPr>
                <w:rFonts w:ascii="Times New Roman" w:hAnsi="Times New Roman"/>
                <w:b w:val="0"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72130241" wp14:editId="5E4A71BF">
                  <wp:extent cx="904875" cy="914400"/>
                  <wp:effectExtent l="0" t="0" r="0" b="0"/>
                  <wp:docPr id="1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ADF">
              <w:t xml:space="preserve">                         </w:t>
            </w:r>
            <w:r>
              <w:rPr>
                <w:i w:val="0"/>
                <w:color w:val="1F4E79"/>
              </w:rPr>
              <w:t xml:space="preserve">ÖĞRETMEN </w:t>
            </w:r>
            <w:r w:rsidRPr="000D0ADF">
              <w:rPr>
                <w:i w:val="0"/>
                <w:color w:val="1F4E79"/>
              </w:rPr>
              <w:t>MEMNUNİYE</w:t>
            </w:r>
            <w:r w:rsidR="009F113B">
              <w:rPr>
                <w:i w:val="0"/>
                <w:color w:val="1F4E79"/>
              </w:rPr>
              <w:t xml:space="preserve">Tİ ANKETİ                  </w:t>
            </w:r>
            <w:r w:rsidRPr="000D0ADF">
              <w:rPr>
                <w:i w:val="0"/>
                <w:color w:val="1F4E79"/>
              </w:rPr>
              <w:t xml:space="preserve"> /Tarih:</w:t>
            </w:r>
          </w:p>
        </w:tc>
      </w:tr>
      <w:tr w:rsidR="00BA5855" w14:paraId="3F8522B3" w14:textId="77777777" w:rsidTr="00AF060F">
        <w:trPr>
          <w:trHeight w:val="859"/>
        </w:trPr>
        <w:tc>
          <w:tcPr>
            <w:tcW w:w="10448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3E74F5D3" w14:textId="77777777" w:rsidR="00BA5855" w:rsidRPr="000D0ADF" w:rsidRDefault="00BA5855" w:rsidP="0009611A">
            <w:pPr>
              <w:shd w:val="clear" w:color="auto" w:fill="F7CAAC"/>
              <w:rPr>
                <w:b/>
                <w:color w:val="1F4E79"/>
                <w:sz w:val="27"/>
                <w:szCs w:val="27"/>
              </w:rPr>
            </w:pPr>
            <w:r w:rsidRPr="000D0ADF">
              <w:rPr>
                <w:b/>
                <w:color w:val="1F4E79"/>
                <w:sz w:val="20"/>
                <w:szCs w:val="20"/>
              </w:rPr>
              <w:t>Bu anket size, okulunuz ortamı hakkındaki düşüncelerinizi açıklama fırsatı verecektir ve görüşleriniz okulunuz ortamı hakkında ayrıntılı bir durum tespiti sağlayacaktır.</w:t>
            </w:r>
          </w:p>
          <w:p w14:paraId="28076A48" w14:textId="77777777" w:rsidR="00BA5855" w:rsidRPr="00A44E30" w:rsidRDefault="00BA5855" w:rsidP="0009611A">
            <w:pPr>
              <w:shd w:val="clear" w:color="auto" w:fill="F7CAAC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0ADF">
              <w:rPr>
                <w:b/>
                <w:color w:val="1F4E79"/>
                <w:sz w:val="20"/>
                <w:szCs w:val="20"/>
              </w:rPr>
              <w:t>Bu anket formunun kimin tarafından doldurulduğunun tespit edilmesi söz konusu değildir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BA5855" w:rsidRPr="00251878" w14:paraId="4D8568BC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10448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190FEFF" w14:textId="77777777" w:rsidR="00BA5855" w:rsidRDefault="00BA5855" w:rsidP="00BA5855">
            <w:pPr>
              <w:pStyle w:val="Balk4"/>
              <w:tabs>
                <w:tab w:val="left" w:pos="34"/>
              </w:tabs>
              <w:spacing w:before="0" w:beforeAutospacing="0" w:after="0" w:afterAutospacing="0"/>
              <w:ind w:firstLine="60"/>
              <w:rPr>
                <w:sz w:val="18"/>
                <w:szCs w:val="16"/>
              </w:rPr>
            </w:pPr>
            <w:r w:rsidRPr="00BA5855">
              <w:rPr>
                <w:color w:val="1F4E79"/>
                <w:sz w:val="16"/>
                <w:szCs w:val="16"/>
              </w:rPr>
              <w:t>1</w:t>
            </w:r>
            <w:r>
              <w:rPr>
                <w:sz w:val="18"/>
                <w:szCs w:val="16"/>
              </w:rPr>
              <w:t xml:space="preserve">-Hiç Katılmıyorum         </w:t>
            </w:r>
            <w:r w:rsidRPr="00BA5855">
              <w:rPr>
                <w:sz w:val="18"/>
                <w:szCs w:val="16"/>
              </w:rPr>
              <w:t xml:space="preserve">  2-Katılmıyorum                       3-Kararsızım              4-Katılıyorum                      5-Kesinlikle Katılıyorum</w:t>
            </w:r>
          </w:p>
          <w:p w14:paraId="629371E6" w14:textId="77777777" w:rsidR="00BA5855" w:rsidRPr="00BA5855" w:rsidRDefault="00BA5855" w:rsidP="005F5D75">
            <w:pPr>
              <w:pStyle w:val="Balk4"/>
              <w:tabs>
                <w:tab w:val="left" w:pos="34"/>
              </w:tabs>
              <w:spacing w:before="0" w:beforeAutospacing="0" w:after="0" w:afterAutospacing="0"/>
              <w:ind w:firstLine="60"/>
            </w:pPr>
          </w:p>
        </w:tc>
      </w:tr>
      <w:tr w:rsidR="003C2203" w:rsidRPr="00251878" w14:paraId="72664A83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78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20FC885" w14:textId="77777777" w:rsidR="003C2203" w:rsidRPr="00251878" w:rsidRDefault="00BA5855" w:rsidP="00B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-KARİYER BELİRLEME</w:t>
            </w:r>
          </w:p>
        </w:tc>
        <w:tc>
          <w:tcPr>
            <w:tcW w:w="51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8C5017" w14:textId="77777777"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9378E" w14:textId="77777777"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51B15" w14:textId="77777777"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CAC99" w14:textId="77777777"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65DB8" w14:textId="77777777"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</w:tr>
      <w:tr w:rsidR="003C2203" w:rsidRPr="00251878" w14:paraId="6BE4617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45685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çalışanların hizmet içi eğitim ihtiyaçlarını karşılamak için kişi ve kuruluşlarla işbirliği yapar.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1C3D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2622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FC263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3FB9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73B8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8C36577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7B285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Çalıştığım okul bana kendimi geliştirme imkânı tanımaktadır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8121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AA67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1003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227C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CE96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7ADFC77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B187DE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çalışanların mesleklerinde gelişmeleri için gerekli desteği verir. (H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izmet içi eğitimlere </w:t>
            </w: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katılımlarda, yüksek lisans yapmada vs...) 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270B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BE57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FDCA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0D04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2227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E1DA36E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5F47446" w14:textId="77777777" w:rsidR="003C2203" w:rsidRPr="00251878" w:rsidRDefault="00BA5855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3C2203"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-İLETİŞİM</w:t>
            </w:r>
          </w:p>
        </w:tc>
      </w:tr>
      <w:tr w:rsidR="003C2203" w:rsidRPr="00251878" w14:paraId="5ECC6427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13927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Kurumdaki tüm duyurular çalışanlara zamanında iletilir.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7DC5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BE28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DF30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0AD1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DB7A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121997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22B131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Okulumuzda yapılan faaliyetlerde herkes birbirine yardımcı olur.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955C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C215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6BD2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23DE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DB97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18F17E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097F1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 yöneticileri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E524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83AD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67FC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1EE0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58DD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11F00A0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956FA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Okulda, öğretmenler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95F5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B683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AF1F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213C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CD0B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450D977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67CA4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Okulumuza yeni gelen her çalışana okul hakkında tanıtıcı bilgi verilmektedir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8AD1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F8E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DED4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435C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EDDB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E0A4F1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77A69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Okulda, diğer çalışanlar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EAED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672F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4D65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0212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387B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03E5878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2C884C58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E3158F">
              <w:rPr>
                <w:rFonts w:ascii="Times New Roman" w:eastAsia="Times New Roman" w:hAnsi="Times New Roman" w:cs="Times New Roman"/>
                <w:b/>
                <w:bCs/>
                <w:shd w:val="clear" w:color="auto" w:fill="FBD4B4" w:themeFill="accent6" w:themeFillTint="66"/>
                <w:lang w:eastAsia="tr-TR"/>
              </w:rPr>
              <w:t>-YETKİLENDİRME (ÇALIŞANIN GÖREVİ İLE İLGİLİ GÜÇLÜ KILINMASI)</w:t>
            </w:r>
          </w:p>
        </w:tc>
      </w:tr>
      <w:tr w:rsidR="003C2203" w:rsidRPr="00251878" w14:paraId="11FB2D5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78D7C1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</w:t>
            </w:r>
            <w:r w:rsidR="009F113B">
              <w:rPr>
                <w:rFonts w:ascii="Times New Roman" w:eastAsia="Times New Roman" w:hAnsi="Times New Roman" w:cs="Times New Roman"/>
                <w:lang w:eastAsia="tr-TR"/>
              </w:rPr>
              <w:t xml:space="preserve">muzun sorunlarının çözümünde </w:t>
            </w:r>
            <w:proofErr w:type="spellStart"/>
            <w:r w:rsidR="009F113B">
              <w:rPr>
                <w:rFonts w:ascii="Times New Roman" w:eastAsia="Times New Roman" w:hAnsi="Times New Roman" w:cs="Times New Roman"/>
                <w:lang w:eastAsia="tr-TR"/>
              </w:rPr>
              <w:t>in</w:t>
            </w: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siyatif</w:t>
            </w:r>
            <w:proofErr w:type="spellEnd"/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 kullanma olanağına sahibim. 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F739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19EB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3149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AE38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70AE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E046397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C075D8F" w14:textId="77777777" w:rsidR="003C2203" w:rsidRPr="00251878" w:rsidRDefault="009F113B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Okulda işimle ilgili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in</w:t>
            </w:r>
            <w:r w:rsidR="003C2203" w:rsidRPr="00251878">
              <w:rPr>
                <w:rFonts w:ascii="Times New Roman" w:eastAsia="Times New Roman" w:hAnsi="Times New Roman" w:cs="Times New Roman"/>
                <w:lang w:eastAsia="tr-TR"/>
              </w:rPr>
              <w:t>siyatif</w:t>
            </w:r>
            <w:proofErr w:type="spellEnd"/>
            <w:r w:rsidR="003C2203"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 kullanma olanağına sahibim.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D39E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4000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2F38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53EB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4913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704C2C5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6D8BEB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bilgi ve becerilerimi sergileme olanağına sahibim.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D9E13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6015C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F2B0B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33252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E27DD" w14:textId="77777777"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7F45E7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4DE46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görev alanıma giren iş ve işlemlerin yürütülmesine liderlik yapma fırsatı tanınmaktadır.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FA1A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8540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CC01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26F5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5A0B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6BBE53C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D9212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işimle ilgili yeterli düzeyde yetki sahibiyim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881F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DF90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772C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A67E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1B4B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57C5119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FA0D2D4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FIRSAT EŞİTLİĞİ</w:t>
            </w:r>
          </w:p>
        </w:tc>
      </w:tr>
      <w:tr w:rsidR="003C2203" w:rsidRPr="00251878" w14:paraId="512362F8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41A4F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Okulumuzda, çalışanlar arasında her türlü fırsat eşitliği sağlanmaktadır.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1F43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2B81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C7F8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4401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BB67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458BB2C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598B46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Okulumuzda çalışanlara yaptıkları işlerde destek olunarak işlerini başarma fırsatı sağlanmaktadır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E04B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717B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6061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4CA8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A174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71885B48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B56F1D6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KARARLARA KATILIM</w:t>
            </w:r>
          </w:p>
        </w:tc>
      </w:tr>
      <w:tr w:rsidR="003C2203" w:rsidRPr="00251878" w14:paraId="1404FED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722D05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Okulumuzla çalışanlarla ilgili kararlar, çalışanların katılımıyla demokratik bir şekilde alınır.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07FB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F5F1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02BF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322B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8453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8C18104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B0609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çalışanların dile getirdiği şikâyet ve öneriler dikkate alınmaktadır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6FB7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ADAC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8D5F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6643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F5DE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26B7BD7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27F4F1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Okulumuzun kalite politikasını destekliyorum.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A20F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058A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6219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266C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ED05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4B4C8F0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07A9FAE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YÖNETİMDEN MEMNUNİYET</w:t>
            </w:r>
          </w:p>
        </w:tc>
      </w:tr>
      <w:tr w:rsidR="003C2203" w:rsidRPr="00251878" w14:paraId="7F0DBE6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170D6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 çalışanların görüşlerini dikkate almaktadır.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AF64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7AA6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2429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13B4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CC56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D72B13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4D97C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 işinin gerektirdiği yeterliliğe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3C58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D433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7EB1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2E35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76DF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76DCDC2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064B7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 insan ilişkilerine önem vermektedir.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94FE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AEB3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E93D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995E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8F57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4E17702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1F761F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Yöneticilerimiz, yaratıcı ve yenilikçi düşüncelerin üretilmesini teşvik etmektedir.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5525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57E4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9F7A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EB2A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8D3F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C45924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36A3C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üstlerim liderlik davranışları sergilemektedir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686D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0267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FC7B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EA62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A0A9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2CB101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08BF6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Yöneticilerimiz, teknolojik gelişmeleri takip etmektedir.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47D1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F695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A13B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B321C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C86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22CD79FF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335676C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TAKDİR, TANIMA SİSTEMİ</w:t>
            </w:r>
          </w:p>
        </w:tc>
      </w:tr>
      <w:tr w:rsidR="003C2203" w:rsidRPr="00251878" w14:paraId="59F2ECE3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FCDE45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 yöneticisi, iyi performans gösteren personeli (veya ekibi) aylıkla ödül, takdir, teşekkür vs ile ödüllendirir.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E64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517F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62D5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7043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791A4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61971EF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76B67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Yöneticiler, iyi performans gösteren personeli/ekibi, öğretmenler kurulu toplantılarında, törenlerde vb. duyurarak takdir eder.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3436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CD10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6AFB5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A0B8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8433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3158F" w:rsidRPr="00251878" w14:paraId="5A078A2E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D8B09E5" w14:textId="77777777" w:rsidR="00E3158F" w:rsidRPr="00251878" w:rsidRDefault="00E3158F" w:rsidP="00E3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PERFORMANS DEĞERLENDİRME</w:t>
            </w:r>
          </w:p>
        </w:tc>
      </w:tr>
      <w:tr w:rsidR="003C2203" w:rsidRPr="00251878" w14:paraId="35C222D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4CE77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Yöneticinin çalışanları değerlendirirken kullandığı kriterler çalışanlara duyurulur.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7C70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A02A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558B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A968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E0F6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302674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BF309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çalışanların performansını etkileyen sebepleri araştırmaktadır.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85B0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85EA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3067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C54C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E3E8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23EC51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E41410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Okulumuz, çalışanları için hedefler belirlenmekte ve hedeflere ilişkin performansları değerlendirilmektedir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947E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8E53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DC5C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8F4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B50F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646F673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1AD7C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Bireysel performans değerlendirmesi adil, tarafsız ve objektif olarak yapılmaktadır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47C0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7F69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C8A2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BC41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E97B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3D777BD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0D7FFC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Her türlü ödüllendirme ve terfilerde bireysel performans değerlendirme sonuçları esas alınmaktadır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D2C3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73F6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76BE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3DDA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A395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502C2E3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D736B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çalışanların performanslarını yükseltmek için gerekli önlemleri alır.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B8A4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4F10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E8F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6923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38FD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77E1A9B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5FB61BE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9-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OKULUN VİZYON, MİSYON VE DEĞERLERİNE İLİŞKİN ALGILAMALAR</w:t>
            </w:r>
          </w:p>
        </w:tc>
      </w:tr>
      <w:tr w:rsidR="003C2203" w:rsidRPr="00251878" w14:paraId="0EDC7AF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38965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Okulumuzun değerleri, misyonu, vizyonu, politika ve stratejisi tüm çalışanların katılımıyla birlikte belirlenmektedir.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C5EB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BA8B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5555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6EB8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6717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24BB2F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6706B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Okulumuzun değerlerini, misyonu, vizyonu, politika ve stratejilerini 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8726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A3C9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83AF9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4375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C6F6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0F15E68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D1E808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Okulumuzun değerlerini, misyonu, vizyonu, politika ve stratejilerini benimsiyorum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6AFF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94B2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6033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7521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4296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5C35B9D5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5638CDA3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-DESTEK</w:t>
            </w:r>
          </w:p>
        </w:tc>
      </w:tr>
      <w:tr w:rsidR="003C2203" w:rsidRPr="00251878" w14:paraId="72FAA83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27157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Yöneticilerimiz, okulda birlikte çalışmayı (takım çalışmasını) destekler.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058F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0EB0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15E88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558B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9F3C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324ED2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14D87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Yöneticilerimiz, katıldıkları hizmet-içi eğitim, konferans ve seminer sonuçlarını çalışanlarla paylaşırlar.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04E6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BA53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E483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504A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F532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6A13F00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AA0A9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çalışanların değişim yaratacak fikirleri desteklenmektedir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5298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6343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E3A0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44D9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62A00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E427D1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FAA76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okulun vizyonunu, stratejilerini, iyileştirmeye açık alanlarını vs. çalışanlarla paylaşır.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53AC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C3FF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E49C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5FB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DECC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09C0C9F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C4D40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Yöneticiler, iyileştirme takım çalışmalarının önerilerini dikkate alarak iyileştirmeler yapar.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7357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AC1B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5644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44AA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20E7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74309163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411A696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-OKULDA BULUNAN ARAÇ, GEREÇ</w:t>
            </w:r>
          </w:p>
        </w:tc>
      </w:tr>
      <w:tr w:rsidR="003C2203" w:rsidRPr="00251878" w14:paraId="6E6BBCF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64669C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 teknik araç ve gereç yönünden yeterli donanıma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4662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F0FB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A2EB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E7FC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93E6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B7B2A90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3D883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 çalışanlarına internet, bilgisayar, fotokopi vb. teknolojik imkânlar sunulmaktadır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F148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326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B9F7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1E8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4227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445CEAD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1CAF8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ihtiyaç duyduğum malzemeye zamanında ulaşabilirim (renkli tebeşir, fotokopi vs...)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79AE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D575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DA2B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9149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795D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C7CAAA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BA9423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çalışanlara, sınıflara/bürolara yapılan araç gereç dağıtımında eşitlik ilkesi uygulanır.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E469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61BE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9C7C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E2337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C9CE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408C4542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5AAB270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-OKUL ORTAMI</w:t>
            </w:r>
          </w:p>
        </w:tc>
      </w:tr>
      <w:tr w:rsidR="003C2203" w:rsidRPr="00251878" w14:paraId="629F97F0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049D54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Kendimi okulun değerli bir üyesi olarak görürüm.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72E7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ECE9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77F1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4981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A627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DE1E3A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F94BAF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kendimi güvende hissederim.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4607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6199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1681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2FBD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45DD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3484A95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E7DEA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Yaptığım işten zevk alıyorum ve işimi seviyorum.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7E9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36EB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AAEE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5BB7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6EB9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4BC6C4A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620A5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Aldığım ücret yeterlidir.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3D87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428C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DCC6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6C73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6176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61F20939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B930A4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 yönetiminden memnunum.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D425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7F96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58860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A22F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B492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1AAE6C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D58C86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Yöneticilerin sergilediği tutum ve davranışlar, çalışanları motive edici yöndedir.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0D7C3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472C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2FEF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B89E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5D2F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156F9D1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24636D94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-ÖĞRETMENE OKUL TARAFINDAN SAĞLANMASI GEREKEN HİZMETLER</w:t>
            </w:r>
          </w:p>
        </w:tc>
      </w:tr>
      <w:tr w:rsidR="003C2203" w:rsidRPr="00251878" w14:paraId="5115F241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5EA120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Çalışanlara yönelik sosyal ve kültürel faaliyetler düzenlenir.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3A4B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2BD3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2FFA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603D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8DC04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92EB10E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1FB83A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Okulda düzenlenen sosyal ve kültürel faaliyetlere severek katılmaktayım.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56D1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5D3C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A78B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7101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191A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113B" w:rsidRPr="00251878" w14:paraId="024B1685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044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F4B2EB0" w14:textId="77777777" w:rsidR="009F113B" w:rsidRPr="00251878" w:rsidRDefault="009F113B" w:rsidP="009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-GENEL MEMNUNİYET</w:t>
            </w:r>
          </w:p>
        </w:tc>
      </w:tr>
      <w:tr w:rsidR="003C2203" w:rsidRPr="00251878" w14:paraId="761EC154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5AB941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 genel toplum üzerinde olumlu etkiye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D949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A725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08B3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A2F4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560C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6BAA8466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EBAA4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Çalışanlar kendilerini okulda güvende hissetmektedirler.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03BE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641F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E6E8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35FA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85FA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56E7414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A62B2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Çalışanlar hastalandıklarında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okul yönetimince gerekli kolaylık sağlanmaktadır.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13E0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5260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096B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2987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0BB1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81F173B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C0BA7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Okulun yönetim sisteminden memnuniyet duyulmaktadır.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DEDA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3D12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B995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56B3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F6FC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4A09AAEE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BCAFD4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Çalışanlar okulun yönetim süreçlerine etkin biçimde katılmaktadırlar.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3C4F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823D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D4402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E0FD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214E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03AD6C3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FEF3656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Okulumuzda, çalışanların mezun oldukları alanlar dikkate alınmakta yapılacak işlerde bundan yararlanılmaktadır.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4853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67DB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0E7C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8E6D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D3B6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700C2A1D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1E170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Okulumuz çalışanlarına öğretmenler odası, sigara içme odası, temiz ve bakımlı tuvaletler, çay vb. içecek maddele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ri içebilme ortamı vb. </w:t>
            </w: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imkânlar sunulmaktadır.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58011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EEBEF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E0EE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EC760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399B3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264238E7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DB87C52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Okulumuzun bir web sayfası bulunmakta ve bu sayfada çalışanlar tanıtılmaktadır.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60AEA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D8488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220DC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36E64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EBD55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14:paraId="1476B780" w14:textId="77777777" w:rsidTr="00AF060F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7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58DB34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Okul çalışanlara maaş ve maaş dışı ödemeleri zamanında yapılmaktadır.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3C84B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7B7BE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0CD57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249DD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87329" w14:textId="77777777"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96A678B" w14:textId="77777777" w:rsidR="003C2203" w:rsidRDefault="003C2203"/>
    <w:sectPr w:rsidR="003C2203" w:rsidSect="00BA58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65"/>
    <w:rsid w:val="00164FF7"/>
    <w:rsid w:val="00251878"/>
    <w:rsid w:val="002543FC"/>
    <w:rsid w:val="003704EA"/>
    <w:rsid w:val="003C2203"/>
    <w:rsid w:val="00815739"/>
    <w:rsid w:val="008A49D5"/>
    <w:rsid w:val="009F113B"/>
    <w:rsid w:val="00A170A1"/>
    <w:rsid w:val="00AF060F"/>
    <w:rsid w:val="00BA5855"/>
    <w:rsid w:val="00C9193A"/>
    <w:rsid w:val="00CB5F65"/>
    <w:rsid w:val="00CD79B2"/>
    <w:rsid w:val="00E3158F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2B91"/>
  <w15:docId w15:val="{8A590F1B-0588-41B6-A9C0-F9A3EAB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B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585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k4">
    <w:name w:val="heading 4"/>
    <w:basedOn w:val="Normal"/>
    <w:link w:val="Balk4Char"/>
    <w:qFormat/>
    <w:rsid w:val="00815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157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A585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SÜLEYMAN SU</cp:lastModifiedBy>
  <cp:revision>2</cp:revision>
  <cp:lastPrinted>2013-03-14T10:55:00Z</cp:lastPrinted>
  <dcterms:created xsi:type="dcterms:W3CDTF">2022-02-25T11:14:00Z</dcterms:created>
  <dcterms:modified xsi:type="dcterms:W3CDTF">2022-02-25T11:14:00Z</dcterms:modified>
</cp:coreProperties>
</file>