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3A6A7D" w:rsidRPr="0086647D" w:rsidTr="003B50A0">
        <w:trPr>
          <w:cnfStyle w:val="100000000000"/>
          <w:trHeight w:val="408"/>
        </w:trPr>
        <w:tc>
          <w:tcPr>
            <w:cnfStyle w:val="001000000000"/>
            <w:tcW w:w="10031" w:type="dxa"/>
            <w:tcBorders>
              <w:top w:val="none" w:sz="0" w:space="0" w:color="auto"/>
              <w:left w:val="none" w:sz="0" w:space="0" w:color="auto"/>
              <w:bottom w:val="none" w:sz="0" w:space="0" w:color="auto"/>
              <w:right w:val="none" w:sz="0" w:space="0" w:color="auto"/>
            </w:tcBorders>
            <w:vAlign w:val="center"/>
          </w:tcPr>
          <w:p w:rsidR="003A6A7D" w:rsidRPr="0086647D" w:rsidRDefault="00A177A5" w:rsidP="00840A03">
            <w:pPr>
              <w:jc w:val="center"/>
              <w:rPr>
                <w:rFonts w:ascii="Times New Roman" w:hAnsi="Times New Roman" w:cs="Times New Roman"/>
                <w:b w:val="0"/>
                <w:bCs w:val="0"/>
                <w:color w:val="auto"/>
                <w:sz w:val="24"/>
                <w:szCs w:val="24"/>
              </w:rPr>
            </w:pPr>
            <w:r w:rsidRPr="0086647D">
              <w:rPr>
                <w:rFonts w:ascii="Times New Roman" w:hAnsi="Times New Roman" w:cs="Times New Roman"/>
                <w:color w:val="auto"/>
                <w:sz w:val="24"/>
                <w:szCs w:val="24"/>
              </w:rPr>
              <w:t>20</w:t>
            </w:r>
            <w:r w:rsidR="00047C7A">
              <w:rPr>
                <w:rFonts w:ascii="Times New Roman" w:hAnsi="Times New Roman" w:cs="Times New Roman"/>
                <w:color w:val="auto"/>
                <w:sz w:val="24"/>
                <w:szCs w:val="24"/>
              </w:rPr>
              <w:t>2</w:t>
            </w:r>
            <w:r w:rsidR="00840A03">
              <w:rPr>
                <w:rFonts w:ascii="Times New Roman" w:hAnsi="Times New Roman" w:cs="Times New Roman"/>
                <w:color w:val="auto"/>
                <w:sz w:val="24"/>
                <w:szCs w:val="24"/>
              </w:rPr>
              <w:t>2</w:t>
            </w:r>
            <w:r w:rsidRPr="0086647D">
              <w:rPr>
                <w:rFonts w:ascii="Times New Roman" w:hAnsi="Times New Roman" w:cs="Times New Roman"/>
                <w:color w:val="auto"/>
                <w:sz w:val="24"/>
                <w:szCs w:val="24"/>
              </w:rPr>
              <w:t xml:space="preserve"> / 202</w:t>
            </w:r>
            <w:r w:rsidR="00840A03">
              <w:rPr>
                <w:rFonts w:ascii="Times New Roman" w:hAnsi="Times New Roman" w:cs="Times New Roman"/>
                <w:color w:val="auto"/>
                <w:sz w:val="24"/>
                <w:szCs w:val="24"/>
              </w:rPr>
              <w:t>3</w:t>
            </w:r>
            <w:r w:rsidR="003A6A7D" w:rsidRPr="0086647D">
              <w:rPr>
                <w:rFonts w:ascii="Times New Roman" w:hAnsi="Times New Roman" w:cs="Times New Roman"/>
                <w:color w:val="auto"/>
                <w:sz w:val="24"/>
                <w:szCs w:val="24"/>
              </w:rPr>
              <w:t xml:space="preserve"> EĞİTİM ÖĞRETİM YILI</w:t>
            </w:r>
          </w:p>
        </w:tc>
      </w:tr>
      <w:tr w:rsidR="003A6A7D" w:rsidRPr="0086647D" w:rsidTr="003B50A0">
        <w:trPr>
          <w:cnfStyle w:val="000000100000"/>
          <w:trHeight w:val="398"/>
        </w:trPr>
        <w:tc>
          <w:tcPr>
            <w:cnfStyle w:val="001000000000"/>
            <w:tcW w:w="10031" w:type="dxa"/>
            <w:tcBorders>
              <w:left w:val="none" w:sz="0" w:space="0" w:color="auto"/>
              <w:right w:val="none" w:sz="0" w:space="0" w:color="auto"/>
            </w:tcBorders>
            <w:vAlign w:val="center"/>
          </w:tcPr>
          <w:p w:rsidR="003A6A7D" w:rsidRPr="0086647D" w:rsidRDefault="00363E57" w:rsidP="003A6A7D">
            <w:pPr>
              <w:jc w:val="center"/>
              <w:rPr>
                <w:rFonts w:ascii="Times New Roman" w:hAnsi="Times New Roman" w:cs="Times New Roman"/>
                <w:b w:val="0"/>
                <w:bCs w:val="0"/>
                <w:color w:val="auto"/>
                <w:sz w:val="24"/>
                <w:szCs w:val="24"/>
              </w:rPr>
            </w:pPr>
            <w:proofErr w:type="gramStart"/>
            <w:r>
              <w:rPr>
                <w:rFonts w:ascii="Times New Roman" w:hAnsi="Times New Roman" w:cs="Times New Roman"/>
                <w:color w:val="auto"/>
                <w:sz w:val="24"/>
                <w:szCs w:val="24"/>
              </w:rPr>
              <w:t>…………….</w:t>
            </w:r>
            <w:proofErr w:type="gramEnd"/>
            <w:r w:rsidR="003A6A7D" w:rsidRPr="0086647D">
              <w:rPr>
                <w:rFonts w:ascii="Times New Roman" w:hAnsi="Times New Roman" w:cs="Times New Roman"/>
                <w:color w:val="auto"/>
                <w:sz w:val="24"/>
                <w:szCs w:val="24"/>
              </w:rPr>
              <w:t xml:space="preserve"> İLKOKULU MÜDÜRLÜĞÜ</w:t>
            </w:r>
          </w:p>
        </w:tc>
      </w:tr>
      <w:tr w:rsidR="003A6A7D" w:rsidRPr="0086647D" w:rsidTr="003B50A0">
        <w:trPr>
          <w:trHeight w:val="425"/>
        </w:trPr>
        <w:tc>
          <w:tcPr>
            <w:cnfStyle w:val="001000000000"/>
            <w:tcW w:w="10031" w:type="dxa"/>
            <w:vAlign w:val="center"/>
          </w:tcPr>
          <w:p w:rsidR="003A6A7D" w:rsidRPr="0086647D" w:rsidRDefault="003A6A7D" w:rsidP="00F41284">
            <w:pPr>
              <w:jc w:val="center"/>
              <w:rPr>
                <w:rFonts w:ascii="Times New Roman" w:hAnsi="Times New Roman" w:cs="Times New Roman"/>
                <w:b w:val="0"/>
                <w:bCs w:val="0"/>
                <w:color w:val="auto"/>
                <w:sz w:val="24"/>
                <w:szCs w:val="24"/>
              </w:rPr>
            </w:pPr>
            <w:r w:rsidRPr="0086647D">
              <w:rPr>
                <w:rFonts w:ascii="Times New Roman" w:hAnsi="Times New Roman" w:cs="Times New Roman"/>
                <w:color w:val="auto"/>
                <w:sz w:val="24"/>
                <w:szCs w:val="24"/>
              </w:rPr>
              <w:t xml:space="preserve">(İYEP) </w:t>
            </w:r>
            <w:r w:rsidR="00F41284" w:rsidRPr="0086647D">
              <w:rPr>
                <w:rFonts w:ascii="Times New Roman" w:hAnsi="Times New Roman" w:cs="Times New Roman"/>
                <w:color w:val="auto"/>
                <w:sz w:val="24"/>
                <w:szCs w:val="24"/>
              </w:rPr>
              <w:t>KOMİSYON TOPLANTISI</w:t>
            </w:r>
          </w:p>
        </w:tc>
      </w:tr>
    </w:tbl>
    <w:p w:rsidR="00F41284" w:rsidRPr="0086647D" w:rsidRDefault="00B50BE8" w:rsidP="00E64B90">
      <w:pPr>
        <w:spacing w:after="0" w:line="120" w:lineRule="auto"/>
        <w:jc w:val="both"/>
        <w:rPr>
          <w:rFonts w:ascii="Times New Roman" w:hAnsi="Times New Roman" w:cs="Times New Roman"/>
          <w:sz w:val="24"/>
          <w:szCs w:val="24"/>
        </w:rPr>
      </w:pPr>
      <w:hyperlink r:id="rId5"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3003"/>
        <w:gridCol w:w="1958"/>
      </w:tblGrid>
      <w:tr w:rsidR="00A177A5" w:rsidRPr="0086647D" w:rsidTr="003B50A0">
        <w:trPr>
          <w:cnfStyle w:val="100000000000"/>
        </w:trPr>
        <w:tc>
          <w:tcPr>
            <w:cnfStyle w:val="00100000000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86647D" w:rsidRDefault="00A177A5" w:rsidP="008D5411">
            <w:pPr>
              <w:jc w:val="center"/>
              <w:rPr>
                <w:rFonts w:ascii="Times New Roman" w:hAnsi="Times New Roman" w:cs="Times New Roman"/>
                <w:color w:val="auto"/>
                <w:sz w:val="24"/>
                <w:szCs w:val="24"/>
              </w:rPr>
            </w:pPr>
            <w:r w:rsidRPr="0086647D">
              <w:rPr>
                <w:rFonts w:ascii="Times New Roman" w:hAnsi="Times New Roman" w:cs="Times New Roman"/>
                <w:color w:val="auto"/>
                <w:sz w:val="24"/>
                <w:szCs w:val="24"/>
              </w:rPr>
              <w:t>TOPLANTI TUTANAĞI</w:t>
            </w:r>
          </w:p>
        </w:tc>
      </w:tr>
      <w:tr w:rsidR="00A177A5" w:rsidRPr="0086647D" w:rsidTr="003A6DDE">
        <w:trPr>
          <w:cnfStyle w:val="000000100000"/>
        </w:trPr>
        <w:tc>
          <w:tcPr>
            <w:cnfStyle w:val="001000000000"/>
            <w:tcW w:w="2093" w:type="dxa"/>
            <w:tcBorders>
              <w:left w:val="none" w:sz="0" w:space="0" w:color="auto"/>
              <w:right w:val="none" w:sz="0" w:space="0" w:color="auto"/>
            </w:tcBorders>
          </w:tcPr>
          <w:p w:rsidR="00A177A5" w:rsidRPr="0086647D" w:rsidRDefault="00A177A5" w:rsidP="00863399">
            <w:pPr>
              <w:jc w:val="center"/>
              <w:rPr>
                <w:rFonts w:ascii="Times New Roman" w:hAnsi="Times New Roman" w:cs="Times New Roman"/>
                <w:color w:val="000000" w:themeColor="text1"/>
                <w:sz w:val="24"/>
                <w:szCs w:val="24"/>
              </w:rPr>
            </w:pPr>
            <w:r w:rsidRPr="0086647D">
              <w:rPr>
                <w:rFonts w:ascii="Times New Roman" w:hAnsi="Times New Roman" w:cs="Times New Roman"/>
                <w:color w:val="000000" w:themeColor="text1"/>
                <w:sz w:val="24"/>
                <w:szCs w:val="24"/>
              </w:rPr>
              <w:t xml:space="preserve">Toplantı </w:t>
            </w:r>
            <w:r w:rsidR="00863399">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86647D" w:rsidRDefault="00A177A5" w:rsidP="00A2707F">
            <w:pPr>
              <w:jc w:val="center"/>
              <w:cnfStyle w:val="00000010000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86647D" w:rsidRDefault="00A177A5" w:rsidP="00A2707F">
            <w:pPr>
              <w:jc w:val="center"/>
              <w:cnfStyle w:val="00000010000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86647D" w:rsidRDefault="00A177A5" w:rsidP="00A2707F">
            <w:pPr>
              <w:jc w:val="center"/>
              <w:cnfStyle w:val="00000010000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Saati</w:t>
            </w:r>
          </w:p>
        </w:tc>
      </w:tr>
      <w:tr w:rsidR="00A177A5" w:rsidRPr="0086647D" w:rsidTr="003A6DDE">
        <w:tc>
          <w:tcPr>
            <w:cnfStyle w:val="001000000000"/>
            <w:tcW w:w="2093" w:type="dxa"/>
          </w:tcPr>
          <w:p w:rsidR="00A177A5" w:rsidRPr="0086647D" w:rsidRDefault="00A177A5" w:rsidP="00A2707F">
            <w:pPr>
              <w:jc w:val="center"/>
              <w:rPr>
                <w:rFonts w:ascii="Times New Roman" w:hAnsi="Times New Roman" w:cs="Times New Roman"/>
                <w:sz w:val="24"/>
                <w:szCs w:val="24"/>
              </w:rPr>
            </w:pPr>
            <w:r w:rsidRPr="0086647D">
              <w:rPr>
                <w:rFonts w:ascii="Times New Roman" w:hAnsi="Times New Roman" w:cs="Times New Roman"/>
                <w:color w:val="000000" w:themeColor="text1"/>
                <w:sz w:val="24"/>
                <w:szCs w:val="24"/>
              </w:rPr>
              <w:t>1</w:t>
            </w:r>
          </w:p>
        </w:tc>
        <w:tc>
          <w:tcPr>
            <w:tcW w:w="2977" w:type="dxa"/>
          </w:tcPr>
          <w:p w:rsidR="00A177A5" w:rsidRPr="0086647D" w:rsidRDefault="00A177A5" w:rsidP="00A2707F">
            <w:pPr>
              <w:jc w:val="center"/>
              <w:cnfStyle w:val="000000000000"/>
              <w:rPr>
                <w:rFonts w:ascii="Times New Roman" w:hAnsi="Times New Roman" w:cs="Times New Roman"/>
                <w:color w:val="auto"/>
                <w:sz w:val="24"/>
                <w:szCs w:val="24"/>
              </w:rPr>
            </w:pPr>
            <w:r w:rsidRPr="0086647D">
              <w:rPr>
                <w:rFonts w:ascii="Times New Roman" w:hAnsi="Times New Roman" w:cs="Times New Roman"/>
                <w:color w:val="auto"/>
                <w:sz w:val="24"/>
                <w:szCs w:val="24"/>
              </w:rPr>
              <w:t>Öğretmenler Odası</w:t>
            </w:r>
          </w:p>
        </w:tc>
        <w:tc>
          <w:tcPr>
            <w:tcW w:w="3003" w:type="dxa"/>
          </w:tcPr>
          <w:p w:rsidR="00A177A5" w:rsidRPr="0086647D" w:rsidRDefault="004F7A2F" w:rsidP="004F7A2F">
            <w:pPr>
              <w:jc w:val="center"/>
              <w:cnfStyle w:val="000000000000"/>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/10/202</w:t>
            </w:r>
            <w:r w:rsidR="00363E57">
              <w:rPr>
                <w:rFonts w:ascii="Times New Roman" w:hAnsi="Times New Roman" w:cs="Times New Roman"/>
                <w:color w:val="auto"/>
                <w:sz w:val="24"/>
                <w:szCs w:val="24"/>
              </w:rPr>
              <w:t>2</w:t>
            </w:r>
          </w:p>
        </w:tc>
        <w:tc>
          <w:tcPr>
            <w:tcW w:w="1958" w:type="dxa"/>
          </w:tcPr>
          <w:p w:rsidR="00A177A5" w:rsidRPr="0086647D" w:rsidRDefault="00047C7A" w:rsidP="002C4B32">
            <w:pPr>
              <w:jc w:val="center"/>
              <w:cnfStyle w:val="000000000000"/>
              <w:rPr>
                <w:rFonts w:ascii="Times New Roman" w:hAnsi="Times New Roman" w:cs="Times New Roman"/>
                <w:color w:val="auto"/>
                <w:sz w:val="24"/>
                <w:szCs w:val="24"/>
              </w:rPr>
            </w:pPr>
            <w:proofErr w:type="gramStart"/>
            <w:r>
              <w:rPr>
                <w:rFonts w:ascii="Times New Roman" w:hAnsi="Times New Roman" w:cs="Times New Roman"/>
                <w:color w:val="auto"/>
                <w:sz w:val="24"/>
                <w:szCs w:val="24"/>
              </w:rPr>
              <w:t>13:00</w:t>
            </w:r>
            <w:proofErr w:type="gramEnd"/>
          </w:p>
        </w:tc>
      </w:tr>
    </w:tbl>
    <w:p w:rsidR="00A921D2" w:rsidRPr="0086647D" w:rsidRDefault="00A921D2" w:rsidP="00BC1040">
      <w:pPr>
        <w:pStyle w:val="ListeParagraf"/>
        <w:spacing w:after="0" w:line="240" w:lineRule="auto"/>
        <w:ind w:left="644"/>
        <w:rPr>
          <w:rFonts w:ascii="Times New Roman" w:hAnsi="Times New Roman" w:cs="Times New Roman"/>
          <w:sz w:val="24"/>
          <w:szCs w:val="24"/>
        </w:rPr>
      </w:pPr>
      <w:bookmarkStart w:id="0" w:name="_GoBack"/>
      <w:bookmarkEnd w:id="0"/>
    </w:p>
    <w:p w:rsidR="0017791C" w:rsidRDefault="00A921D2" w:rsidP="00A83E87">
      <w:pPr>
        <w:spacing w:after="0" w:line="240" w:lineRule="auto"/>
        <w:ind w:firstLine="360"/>
        <w:jc w:val="both"/>
        <w:rPr>
          <w:rFonts w:ascii="Times New Roman" w:hAnsi="Times New Roman" w:cs="Times New Roman"/>
          <w:sz w:val="24"/>
          <w:szCs w:val="24"/>
        </w:rPr>
      </w:pPr>
      <w:r w:rsidRPr="0017791C">
        <w:rPr>
          <w:rFonts w:ascii="Times New Roman" w:hAnsi="Times New Roman" w:cs="Times New Roman"/>
          <w:sz w:val="24"/>
          <w:szCs w:val="24"/>
        </w:rPr>
        <w:t>İlkokul</w:t>
      </w:r>
      <w:r w:rsidR="00B20372">
        <w:rPr>
          <w:rFonts w:ascii="Times New Roman" w:hAnsi="Times New Roman" w:cs="Times New Roman"/>
          <w:sz w:val="24"/>
          <w:szCs w:val="24"/>
        </w:rPr>
        <w:t>ların 3.Sınıflarına devam eden,</w:t>
      </w:r>
      <w:r w:rsidRPr="0017791C">
        <w:rPr>
          <w:rFonts w:ascii="Times New Roman" w:hAnsi="Times New Roman" w:cs="Times New Roman"/>
          <w:sz w:val="24"/>
          <w:szCs w:val="24"/>
        </w:rPr>
        <w:t xml:space="preserve"> önceki eğitim ve öğretim yılları içinde çeşitli nedenlerle Türkçe ve matematik dersi öğretim programlarında yer alan ve İYEP kapsamında belirlenen kazanımları yeterli düzeyde edinemeyen öğrencilerin bu kazanımlara ulaşmalarını sağlamak amacıyla İYEP uygulanacaktır.</w:t>
      </w:r>
      <w:r w:rsidR="003C70C6" w:rsidRPr="0017791C">
        <w:rPr>
          <w:rFonts w:ascii="Times New Roman" w:hAnsi="Times New Roman" w:cs="Times New Roman"/>
          <w:sz w:val="24"/>
          <w:szCs w:val="24"/>
        </w:rPr>
        <w:t>İlkokullarda Yetiştirme Programının usul ve esasları içeren uygulama kılavuzuna göre,</w:t>
      </w:r>
    </w:p>
    <w:p w:rsidR="003C70C6" w:rsidRPr="0017791C" w:rsidRDefault="003C70C6" w:rsidP="00BC1040">
      <w:pPr>
        <w:pStyle w:val="ListeParagraf"/>
        <w:numPr>
          <w:ilvl w:val="0"/>
          <w:numId w:val="11"/>
        </w:numPr>
        <w:spacing w:after="0" w:line="240" w:lineRule="auto"/>
        <w:jc w:val="both"/>
        <w:rPr>
          <w:rFonts w:ascii="Times New Roman" w:hAnsi="Times New Roman" w:cs="Times New Roman"/>
          <w:sz w:val="24"/>
          <w:szCs w:val="24"/>
        </w:rPr>
      </w:pPr>
      <w:r w:rsidRPr="0017791C">
        <w:rPr>
          <w:rFonts w:ascii="Times New Roman" w:hAnsi="Times New Roman" w:cs="Times New Roman"/>
          <w:sz w:val="24"/>
          <w:szCs w:val="24"/>
        </w:rPr>
        <w:t xml:space="preserve">İlkokullarda düzenlenecek yetiştirme programının planlanması, uygulanması, izlenmesi ve değerlendirilmesi amacıyla okulumuz </w:t>
      </w:r>
      <w:r w:rsidR="00047C7A">
        <w:rPr>
          <w:rFonts w:ascii="Times New Roman" w:hAnsi="Times New Roman" w:cs="Times New Roman"/>
          <w:sz w:val="24"/>
          <w:szCs w:val="24"/>
        </w:rPr>
        <w:t xml:space="preserve">İbrahim Doğaner </w:t>
      </w:r>
      <w:r w:rsidRPr="0017791C">
        <w:rPr>
          <w:rFonts w:ascii="Times New Roman" w:hAnsi="Times New Roman" w:cs="Times New Roman"/>
          <w:sz w:val="24"/>
          <w:szCs w:val="24"/>
        </w:rPr>
        <w:t>İlkokulu’nda Müdürü Yardımcısı başkanlığında, üç sınıf öğretmeni ve rehber öğretmenden</w:t>
      </w:r>
      <w:r w:rsidR="00AB639E">
        <w:rPr>
          <w:rFonts w:ascii="Times New Roman" w:hAnsi="Times New Roman" w:cs="Times New Roman"/>
          <w:sz w:val="24"/>
          <w:szCs w:val="24"/>
        </w:rPr>
        <w:t xml:space="preserve"> oluşan</w:t>
      </w:r>
      <w:r w:rsidRPr="0017791C">
        <w:rPr>
          <w:rFonts w:ascii="Times New Roman" w:hAnsi="Times New Roman" w:cs="Times New Roman"/>
          <w:sz w:val="24"/>
          <w:szCs w:val="24"/>
        </w:rPr>
        <w:t xml:space="preserve"> İYEP Okul Komisyonu ../../… tarihinde </w:t>
      </w:r>
      <w:r w:rsidR="00AB639E">
        <w:rPr>
          <w:rFonts w:ascii="Times New Roman" w:hAnsi="Times New Roman" w:cs="Times New Roman"/>
          <w:sz w:val="24"/>
          <w:szCs w:val="24"/>
        </w:rPr>
        <w:t>yapılan öğretmenler kurulu toplantısında oluşturulmuştur.</w:t>
      </w:r>
    </w:p>
    <w:tbl>
      <w:tblPr>
        <w:tblStyle w:val="TabloKlavuzu"/>
        <w:tblW w:w="10031" w:type="dxa"/>
        <w:tblLook w:val="04A0"/>
      </w:tblPr>
      <w:tblGrid>
        <w:gridCol w:w="3132"/>
        <w:gridCol w:w="3132"/>
        <w:gridCol w:w="3767"/>
      </w:tblGrid>
      <w:tr w:rsidR="005479B0" w:rsidRPr="0086647D" w:rsidTr="003B50A0">
        <w:tc>
          <w:tcPr>
            <w:tcW w:w="10031" w:type="dxa"/>
            <w:gridSpan w:val="3"/>
            <w:shd w:val="clear" w:color="auto" w:fill="DAEEF3" w:themeFill="accent5" w:themeFillTint="33"/>
          </w:tcPr>
          <w:p w:rsidR="005479B0" w:rsidRPr="0086647D" w:rsidRDefault="005479B0" w:rsidP="005479B0">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w:t>
            </w:r>
          </w:p>
        </w:tc>
      </w:tr>
      <w:tr w:rsidR="005479B0" w:rsidRPr="0086647D" w:rsidTr="003B50A0">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KOMİSYON GÖREVİ</w:t>
            </w:r>
          </w:p>
        </w:tc>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ADI - SOYADI</w:t>
            </w:r>
          </w:p>
        </w:tc>
        <w:tc>
          <w:tcPr>
            <w:tcW w:w="3767"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GÖREVİ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Başkan</w:t>
            </w:r>
          </w:p>
        </w:tc>
        <w:tc>
          <w:tcPr>
            <w:tcW w:w="3132" w:type="dxa"/>
          </w:tcPr>
          <w:p w:rsidR="00BE6B6A" w:rsidRPr="0086647D" w:rsidRDefault="00BE6B6A" w:rsidP="00D705CE">
            <w:pPr>
              <w:rPr>
                <w:rFonts w:ascii="Times New Roman" w:hAnsi="Times New Roman" w:cs="Times New Roman"/>
                <w:sz w:val="24"/>
                <w:szCs w:val="24"/>
              </w:rPr>
            </w:pP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Müdür Yardımcısı</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BE6B6A" w:rsidP="00D705CE">
            <w:pPr>
              <w:rPr>
                <w:rFonts w:ascii="Times New Roman" w:hAnsi="Times New Roman" w:cs="Times New Roman"/>
                <w:sz w:val="24"/>
                <w:szCs w:val="24"/>
              </w:rPr>
            </w:pP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BE6B6A" w:rsidP="00D705CE">
            <w:pPr>
              <w:rPr>
                <w:rFonts w:ascii="Times New Roman" w:hAnsi="Times New Roman" w:cs="Times New Roman"/>
                <w:sz w:val="24"/>
                <w:szCs w:val="24"/>
              </w:rPr>
            </w:pP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r w:rsidRPr="00B90A79">
              <w:rPr>
                <w:rFonts w:ascii="Times New Roman" w:hAnsi="Times New Roman" w:cs="Times New Roman"/>
                <w:b/>
                <w:sz w:val="24"/>
                <w:szCs w:val="24"/>
              </w:rPr>
              <w:tab/>
            </w:r>
            <w:r w:rsidRPr="00B90A79">
              <w:rPr>
                <w:rFonts w:ascii="Times New Roman" w:hAnsi="Times New Roman" w:cs="Times New Roman"/>
                <w:b/>
                <w:sz w:val="24"/>
                <w:szCs w:val="24"/>
              </w:rPr>
              <w:tab/>
            </w:r>
          </w:p>
        </w:tc>
        <w:tc>
          <w:tcPr>
            <w:tcW w:w="3132" w:type="dxa"/>
          </w:tcPr>
          <w:p w:rsidR="00BE6B6A" w:rsidRPr="0086647D" w:rsidRDefault="00BE6B6A" w:rsidP="00D705CE">
            <w:pPr>
              <w:rPr>
                <w:rFonts w:ascii="Times New Roman" w:hAnsi="Times New Roman" w:cs="Times New Roman"/>
                <w:sz w:val="24"/>
                <w:szCs w:val="24"/>
              </w:rPr>
            </w:pP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bl>
    <w:p w:rsidR="003C70C6" w:rsidRPr="0086647D" w:rsidRDefault="003C70C6" w:rsidP="00E64B90">
      <w:pPr>
        <w:spacing w:after="0" w:line="120" w:lineRule="auto"/>
      </w:pPr>
    </w:p>
    <w:tbl>
      <w:tblPr>
        <w:tblStyle w:val="TabloKlavuzu"/>
        <w:tblW w:w="9993" w:type="dxa"/>
        <w:tblInd w:w="38" w:type="dxa"/>
        <w:tblLook w:val="04A0"/>
      </w:tblPr>
      <w:tblGrid>
        <w:gridCol w:w="9993"/>
      </w:tblGrid>
      <w:tr w:rsidR="0086647D" w:rsidRPr="0086647D" w:rsidTr="003B50A0">
        <w:tc>
          <w:tcPr>
            <w:tcW w:w="9993" w:type="dxa"/>
            <w:shd w:val="clear" w:color="auto" w:fill="DAEEF3" w:themeFill="accent5" w:themeFillTint="33"/>
          </w:tcPr>
          <w:p w:rsidR="0086647D" w:rsidRPr="0086647D" w:rsidRDefault="0086647D" w:rsidP="005F08C8">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KOMİSYONUNUN GÖREVLERİ</w:t>
            </w:r>
          </w:p>
        </w:tc>
      </w:tr>
      <w:tr w:rsidR="0086647D" w:rsidRPr="0086647D" w:rsidTr="00437D18">
        <w:trPr>
          <w:trHeight w:val="2178"/>
        </w:trPr>
        <w:tc>
          <w:tcPr>
            <w:tcW w:w="9993" w:type="dxa"/>
          </w:tcPr>
          <w:p w:rsidR="0086647D" w:rsidRPr="0086647D" w:rsidRDefault="00047C7A" w:rsidP="00437D18">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w:t>
            </w:r>
            <w:r w:rsidR="0086647D" w:rsidRPr="0086647D">
              <w:rPr>
                <w:rFonts w:ascii="Times New Roman" w:hAnsi="Times New Roman" w:cs="Times New Roman"/>
                <w:sz w:val="24"/>
                <w:szCs w:val="24"/>
              </w:rPr>
              <w:t xml:space="preserve"> ayının </w:t>
            </w:r>
            <w:r>
              <w:rPr>
                <w:rFonts w:ascii="Times New Roman" w:hAnsi="Times New Roman" w:cs="Times New Roman"/>
                <w:sz w:val="24"/>
                <w:szCs w:val="24"/>
              </w:rPr>
              <w:t>5i</w:t>
            </w:r>
            <w:r w:rsidR="0086647D" w:rsidRPr="0086647D">
              <w:rPr>
                <w:rFonts w:ascii="Times New Roman" w:hAnsi="Times New Roman" w:cs="Times New Roman"/>
                <w:sz w:val="24"/>
                <w:szCs w:val="24"/>
              </w:rPr>
              <w:t>nc</w:t>
            </w:r>
            <w:r>
              <w:rPr>
                <w:rFonts w:ascii="Times New Roman" w:hAnsi="Times New Roman" w:cs="Times New Roman"/>
                <w:sz w:val="24"/>
                <w:szCs w:val="24"/>
              </w:rPr>
              <w:t>i</w:t>
            </w:r>
            <w:r w:rsidR="0086647D" w:rsidRPr="0086647D">
              <w:rPr>
                <w:rFonts w:ascii="Times New Roman" w:hAnsi="Times New Roman" w:cs="Times New Roman"/>
                <w:sz w:val="24"/>
                <w:szCs w:val="24"/>
              </w:rPr>
              <w:t xml:space="preserve"> haftasında sınıf öğretmenleri tarafından uygulanacak ÖBA ile tespit edilen öğrencilerin programa katılım durumunu karara bağlar.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Okulun fiziki şartlarını dikkate alarak programa alınacak öğrenci gruplarını oluşturur ve haftalık çalışma çizelgesini hazırlar.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Programda görev alacak öğretmenleri belirler.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Programın uygulanmasını sağlar.</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 bitimini takip eden 2 hafta içerisinde değerlendirme raporu düzenleyerek il/ilçe millî eğitim müdürlüğüne gönderilmek üzere okul müdürlüğüne sunar. </w:t>
            </w:r>
          </w:p>
        </w:tc>
      </w:tr>
    </w:tbl>
    <w:p w:rsidR="0086647D" w:rsidRPr="0086647D" w:rsidRDefault="0086647D" w:rsidP="00E64B90">
      <w:pPr>
        <w:spacing w:after="0" w:line="120" w:lineRule="auto"/>
        <w:rPr>
          <w:rFonts w:ascii="Times New Roman" w:hAnsi="Times New Roman" w:cs="Times New Roman"/>
          <w:sz w:val="24"/>
          <w:szCs w:val="24"/>
        </w:rPr>
      </w:pPr>
    </w:p>
    <w:tbl>
      <w:tblPr>
        <w:tblStyle w:val="TabloKlavuzu"/>
        <w:tblW w:w="10031" w:type="dxa"/>
        <w:tblLook w:val="04A0"/>
      </w:tblPr>
      <w:tblGrid>
        <w:gridCol w:w="10031"/>
      </w:tblGrid>
      <w:tr w:rsidR="0086647D" w:rsidRPr="0086647D" w:rsidTr="003B50A0">
        <w:tc>
          <w:tcPr>
            <w:tcW w:w="10031" w:type="dxa"/>
            <w:shd w:val="clear" w:color="auto" w:fill="DAEEF3" w:themeFill="accent5" w:themeFillTint="33"/>
            <w:vAlign w:val="center"/>
          </w:tcPr>
          <w:p w:rsidR="0086647D" w:rsidRPr="0086647D" w:rsidRDefault="0086647D" w:rsidP="0086647D">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 TOPLANTI KARARLARI</w:t>
            </w:r>
          </w:p>
        </w:tc>
      </w:tr>
      <w:tr w:rsidR="0086647D" w:rsidRPr="0086647D" w:rsidTr="005F08C8">
        <w:trPr>
          <w:trHeight w:val="2789"/>
        </w:trPr>
        <w:tc>
          <w:tcPr>
            <w:tcW w:w="10031" w:type="dxa"/>
          </w:tcPr>
          <w:p w:rsidR="0086647D" w:rsidRPr="0086647D" w:rsidRDefault="0086647D" w:rsidP="00437D18">
            <w:pPr>
              <w:pStyle w:val="ListeParagraf"/>
              <w:numPr>
                <w:ilvl w:val="0"/>
                <w:numId w:val="7"/>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Cumhurbaşkanlığı tarafından 31.08.2018 tarihli Resmî Gazete’de yayınlanan 51 Sayılı Karar’a istinaden 20</w:t>
            </w:r>
            <w:r w:rsidR="00047C7A">
              <w:rPr>
                <w:rFonts w:ascii="Times New Roman" w:hAnsi="Times New Roman" w:cs="Times New Roman"/>
                <w:sz w:val="24"/>
                <w:szCs w:val="24"/>
              </w:rPr>
              <w:t>20</w:t>
            </w:r>
            <w:r w:rsidRPr="0086647D">
              <w:rPr>
                <w:rFonts w:ascii="Times New Roman" w:hAnsi="Times New Roman" w:cs="Times New Roman"/>
                <w:sz w:val="24"/>
                <w:szCs w:val="24"/>
              </w:rPr>
              <w:t>-202</w:t>
            </w:r>
            <w:r w:rsidR="00047C7A">
              <w:rPr>
                <w:rFonts w:ascii="Times New Roman" w:hAnsi="Times New Roman" w:cs="Times New Roman"/>
                <w:sz w:val="24"/>
                <w:szCs w:val="24"/>
              </w:rPr>
              <w:t>1</w:t>
            </w:r>
            <w:r w:rsidRPr="0086647D">
              <w:rPr>
                <w:rFonts w:ascii="Times New Roman" w:hAnsi="Times New Roman" w:cs="Times New Roman"/>
                <w:sz w:val="24"/>
                <w:szCs w:val="24"/>
              </w:rPr>
              <w:t xml:space="preserve"> eğitim öğretim yılında uygulanacak olan İYEP kapsamında ek ders ücreti ödemeleri yapılacağının okulumuzda görev yapan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İlkokullarda Yetiştirme Programının kapsamında hazırlanan materyallere (İYEP Mesleki Sunumu, İYEP Müfredat, İYEP Uygulama Kılavuzu) http://tegm.meb.gov.tr/ adresinde İYEP başlığından ulaşabileceğinin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daha etkili bir şekilde uygulanabilmesi için www.eba.gov.tr adresinde bulunan İYEP tanıtım videolarının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amaç ve ilkeleri doğrultusunda etkili, sağlıklı ve verimli bir şekilde uygulanması için İYEP İş Takvimine göre hareket edilmesine,</w:t>
            </w:r>
          </w:p>
        </w:tc>
      </w:tr>
    </w:tbl>
    <w:p w:rsidR="006F122F" w:rsidRPr="0086647D" w:rsidRDefault="006F122F" w:rsidP="00BB73BB">
      <w:pPr>
        <w:spacing w:after="0" w:line="240" w:lineRule="auto"/>
        <w:rPr>
          <w:rFonts w:ascii="Times New Roman" w:hAnsi="Times New Roman" w:cs="Times New Roman"/>
          <w:sz w:val="24"/>
          <w:szCs w:val="24"/>
        </w:rPr>
      </w:pPr>
    </w:p>
    <w:tbl>
      <w:tblPr>
        <w:tblStyle w:val="AkGlgeleme-Vurgu5"/>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2442"/>
        <w:gridCol w:w="2382"/>
        <w:gridCol w:w="2380"/>
        <w:gridCol w:w="12"/>
      </w:tblGrid>
      <w:tr w:rsidR="009A67A0" w:rsidRPr="00E56526" w:rsidTr="00047C7A">
        <w:trPr>
          <w:cnfStyle w:val="100000000000"/>
          <w:trHeight w:val="354"/>
        </w:trPr>
        <w:tc>
          <w:tcPr>
            <w:cnfStyle w:val="001000000000"/>
            <w:tcW w:w="10279" w:type="dxa"/>
            <w:gridSpan w:val="5"/>
            <w:tcBorders>
              <w:top w:val="none" w:sz="0" w:space="0" w:color="auto"/>
              <w:left w:val="none" w:sz="0" w:space="0" w:color="auto"/>
              <w:bottom w:val="none" w:sz="0" w:space="0" w:color="auto"/>
              <w:right w:val="none" w:sz="0" w:space="0" w:color="auto"/>
            </w:tcBorders>
            <w:shd w:val="clear" w:color="auto" w:fill="auto"/>
            <w:vAlign w:val="center"/>
          </w:tcPr>
          <w:p w:rsidR="009A67A0" w:rsidRPr="00E56526" w:rsidRDefault="009A67A0" w:rsidP="00F516D3">
            <w:pPr>
              <w:jc w:val="center"/>
              <w:rPr>
                <w:rFonts w:ascii="Times New Roman" w:hAnsi="Times New Roman" w:cs="Times New Roman"/>
                <w:b w:val="0"/>
                <w:color w:val="000000" w:themeColor="text1"/>
                <w:sz w:val="24"/>
                <w:szCs w:val="24"/>
              </w:rPr>
            </w:pPr>
            <w:r w:rsidRPr="00E56526">
              <w:rPr>
                <w:rFonts w:ascii="Times New Roman" w:hAnsi="Times New Roman" w:cs="Times New Roman"/>
                <w:color w:val="000000" w:themeColor="text1"/>
                <w:sz w:val="24"/>
                <w:szCs w:val="24"/>
              </w:rPr>
              <w:t>İYEP OKUL KOMİSYONU</w:t>
            </w:r>
          </w:p>
        </w:tc>
      </w:tr>
      <w:tr w:rsidR="00AB639E" w:rsidRPr="00E56526" w:rsidTr="00047C7A">
        <w:trPr>
          <w:gridAfter w:val="1"/>
          <w:cnfStyle w:val="000000100000"/>
          <w:wAfter w:w="12" w:type="dxa"/>
          <w:trHeight w:val="354"/>
        </w:trPr>
        <w:tc>
          <w:tcPr>
            <w:cnfStyle w:val="001000000000"/>
            <w:tcW w:w="3063" w:type="dxa"/>
            <w:tcBorders>
              <w:left w:val="none" w:sz="0" w:space="0" w:color="auto"/>
              <w:right w:val="none" w:sz="0" w:space="0" w:color="auto"/>
            </w:tcBorders>
            <w:shd w:val="clear" w:color="auto" w:fill="auto"/>
            <w:vAlign w:val="center"/>
          </w:tcPr>
          <w:p w:rsidR="00AB639E" w:rsidRPr="00E56526" w:rsidRDefault="00AB639E" w:rsidP="00F516D3">
            <w:pPr>
              <w:rPr>
                <w:rFonts w:ascii="Times New Roman" w:hAnsi="Times New Roman" w:cs="Times New Roman"/>
                <w:color w:val="000000" w:themeColor="text1"/>
                <w:sz w:val="24"/>
                <w:szCs w:val="24"/>
              </w:rPr>
            </w:pPr>
          </w:p>
        </w:tc>
        <w:tc>
          <w:tcPr>
            <w:tcW w:w="2442" w:type="dxa"/>
            <w:tcBorders>
              <w:left w:val="none" w:sz="0" w:space="0" w:color="auto"/>
              <w:right w:val="none" w:sz="0" w:space="0" w:color="auto"/>
            </w:tcBorders>
            <w:shd w:val="clear" w:color="auto" w:fill="auto"/>
            <w:vAlign w:val="center"/>
          </w:tcPr>
          <w:p w:rsidR="00AB639E" w:rsidRPr="00E56526" w:rsidRDefault="00AB639E" w:rsidP="00F516D3">
            <w:pPr>
              <w:cnfStyle w:val="000000100000"/>
              <w:rPr>
                <w:rFonts w:ascii="Times New Roman" w:hAnsi="Times New Roman" w:cs="Times New Roman"/>
                <w:color w:val="000000" w:themeColor="text1"/>
                <w:sz w:val="24"/>
                <w:szCs w:val="24"/>
              </w:rPr>
            </w:pPr>
          </w:p>
        </w:tc>
        <w:tc>
          <w:tcPr>
            <w:tcW w:w="2382" w:type="dxa"/>
            <w:tcBorders>
              <w:left w:val="none" w:sz="0" w:space="0" w:color="auto"/>
              <w:right w:val="none" w:sz="0" w:space="0" w:color="auto"/>
            </w:tcBorders>
            <w:shd w:val="clear" w:color="auto" w:fill="auto"/>
            <w:vAlign w:val="center"/>
          </w:tcPr>
          <w:p w:rsidR="00AB639E" w:rsidRPr="00E56526" w:rsidRDefault="00AB639E" w:rsidP="00F516D3">
            <w:pPr>
              <w:cnfStyle w:val="000000100000"/>
              <w:rPr>
                <w:rFonts w:ascii="Times New Roman" w:hAnsi="Times New Roman" w:cs="Times New Roman"/>
                <w:color w:val="000000" w:themeColor="text1"/>
                <w:sz w:val="24"/>
                <w:szCs w:val="24"/>
              </w:rPr>
            </w:pPr>
          </w:p>
        </w:tc>
        <w:tc>
          <w:tcPr>
            <w:tcW w:w="2380" w:type="dxa"/>
            <w:tcBorders>
              <w:left w:val="none" w:sz="0" w:space="0" w:color="auto"/>
              <w:right w:val="none" w:sz="0" w:space="0" w:color="auto"/>
            </w:tcBorders>
            <w:shd w:val="clear" w:color="auto" w:fill="auto"/>
            <w:vAlign w:val="center"/>
          </w:tcPr>
          <w:p w:rsidR="00AB639E" w:rsidRPr="00E56526" w:rsidRDefault="00AB639E" w:rsidP="00F516D3">
            <w:pPr>
              <w:cnfStyle w:val="000000100000"/>
              <w:rPr>
                <w:rFonts w:ascii="Times New Roman" w:hAnsi="Times New Roman" w:cs="Times New Roman"/>
                <w:color w:val="000000" w:themeColor="text1"/>
                <w:sz w:val="24"/>
                <w:szCs w:val="24"/>
              </w:rPr>
            </w:pPr>
          </w:p>
        </w:tc>
      </w:tr>
      <w:tr w:rsidR="00047C7A" w:rsidRPr="00E56526" w:rsidTr="006C2CB3">
        <w:trPr>
          <w:gridAfter w:val="1"/>
          <w:wAfter w:w="12" w:type="dxa"/>
          <w:trHeight w:val="354"/>
        </w:trPr>
        <w:tc>
          <w:tcPr>
            <w:cnfStyle w:val="001000000000"/>
            <w:tcW w:w="3063" w:type="dxa"/>
            <w:shd w:val="clear" w:color="auto" w:fill="auto"/>
            <w:vAlign w:val="center"/>
          </w:tcPr>
          <w:p w:rsidR="00047C7A" w:rsidRPr="00E56526" w:rsidRDefault="00047C7A" w:rsidP="00047C7A">
            <w:pPr>
              <w:jc w:val="center"/>
              <w:rPr>
                <w:rFonts w:ascii="Times New Roman" w:hAnsi="Times New Roman" w:cs="Times New Roman"/>
                <w:b w:val="0"/>
                <w:color w:val="000000" w:themeColor="text1"/>
                <w:sz w:val="24"/>
                <w:szCs w:val="24"/>
              </w:rPr>
            </w:pPr>
          </w:p>
        </w:tc>
        <w:tc>
          <w:tcPr>
            <w:tcW w:w="2442" w:type="dxa"/>
            <w:shd w:val="clear" w:color="auto" w:fill="auto"/>
          </w:tcPr>
          <w:p w:rsidR="00047C7A" w:rsidRPr="00047C7A" w:rsidRDefault="00047C7A" w:rsidP="00047C7A">
            <w:pPr>
              <w:jc w:val="center"/>
              <w:cnfStyle w:val="000000000000"/>
              <w:rPr>
                <w:rFonts w:ascii="Times New Roman" w:hAnsi="Times New Roman" w:cs="Times New Roman"/>
                <w:b/>
                <w:color w:val="auto"/>
                <w:sz w:val="24"/>
                <w:szCs w:val="24"/>
              </w:rPr>
            </w:pPr>
          </w:p>
        </w:tc>
        <w:tc>
          <w:tcPr>
            <w:tcW w:w="2382" w:type="dxa"/>
            <w:shd w:val="clear" w:color="auto" w:fill="auto"/>
          </w:tcPr>
          <w:p w:rsidR="00047C7A" w:rsidRPr="00047C7A" w:rsidRDefault="00047C7A" w:rsidP="00363E57">
            <w:pPr>
              <w:cnfStyle w:val="000000000000"/>
              <w:rPr>
                <w:rFonts w:ascii="Times New Roman" w:hAnsi="Times New Roman" w:cs="Times New Roman"/>
                <w:b/>
                <w:color w:val="auto"/>
                <w:sz w:val="24"/>
                <w:szCs w:val="24"/>
              </w:rPr>
            </w:pPr>
          </w:p>
        </w:tc>
        <w:tc>
          <w:tcPr>
            <w:tcW w:w="2380" w:type="dxa"/>
            <w:shd w:val="clear" w:color="auto" w:fill="auto"/>
          </w:tcPr>
          <w:p w:rsidR="00047C7A" w:rsidRPr="00047C7A" w:rsidRDefault="00047C7A" w:rsidP="00047C7A">
            <w:pPr>
              <w:jc w:val="center"/>
              <w:cnfStyle w:val="000000000000"/>
              <w:rPr>
                <w:rFonts w:ascii="Times New Roman" w:hAnsi="Times New Roman" w:cs="Times New Roman"/>
                <w:b/>
                <w:color w:val="auto"/>
                <w:sz w:val="24"/>
                <w:szCs w:val="24"/>
              </w:rPr>
            </w:pPr>
          </w:p>
        </w:tc>
      </w:tr>
      <w:tr w:rsidR="009A67A0" w:rsidRPr="00E56526" w:rsidTr="00047C7A">
        <w:trPr>
          <w:gridAfter w:val="1"/>
          <w:cnfStyle w:val="000000100000"/>
          <w:wAfter w:w="12" w:type="dxa"/>
          <w:trHeight w:val="341"/>
        </w:trPr>
        <w:tc>
          <w:tcPr>
            <w:cnfStyle w:val="001000000000"/>
            <w:tcW w:w="3063" w:type="dxa"/>
            <w:tcBorders>
              <w:left w:val="none" w:sz="0" w:space="0" w:color="auto"/>
              <w:right w:val="none" w:sz="0" w:space="0" w:color="auto"/>
            </w:tcBorders>
            <w:shd w:val="clear" w:color="auto" w:fill="auto"/>
            <w:vAlign w:val="center"/>
          </w:tcPr>
          <w:p w:rsidR="009A67A0" w:rsidRPr="00E56526" w:rsidRDefault="009A67A0" w:rsidP="00047C7A">
            <w:pPr>
              <w:jc w:val="center"/>
              <w:rPr>
                <w:rFonts w:ascii="Times New Roman" w:hAnsi="Times New Roman" w:cs="Times New Roman"/>
                <w:b w:val="0"/>
                <w:color w:val="000000" w:themeColor="text1"/>
                <w:sz w:val="24"/>
                <w:szCs w:val="24"/>
              </w:rPr>
            </w:pPr>
            <w:r w:rsidRPr="00E56526">
              <w:rPr>
                <w:rFonts w:ascii="Times New Roman" w:hAnsi="Times New Roman" w:cs="Times New Roman"/>
                <w:b w:val="0"/>
                <w:color w:val="000000" w:themeColor="text1"/>
                <w:sz w:val="24"/>
                <w:szCs w:val="24"/>
              </w:rPr>
              <w:t>Müdür Yardımcısı</w:t>
            </w:r>
          </w:p>
        </w:tc>
        <w:tc>
          <w:tcPr>
            <w:tcW w:w="2442" w:type="dxa"/>
            <w:tcBorders>
              <w:left w:val="none" w:sz="0" w:space="0" w:color="auto"/>
              <w:right w:val="none" w:sz="0" w:space="0" w:color="auto"/>
            </w:tcBorders>
            <w:shd w:val="clear" w:color="auto" w:fill="auto"/>
            <w:vAlign w:val="center"/>
          </w:tcPr>
          <w:p w:rsidR="009A67A0" w:rsidRPr="00E56526" w:rsidRDefault="009A67A0" w:rsidP="00047C7A">
            <w:pPr>
              <w:jc w:val="center"/>
              <w:cnfStyle w:val="0000001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c>
          <w:tcPr>
            <w:tcW w:w="2382" w:type="dxa"/>
            <w:tcBorders>
              <w:left w:val="none" w:sz="0" w:space="0" w:color="auto"/>
              <w:right w:val="none" w:sz="0" w:space="0" w:color="auto"/>
            </w:tcBorders>
            <w:shd w:val="clear" w:color="auto" w:fill="auto"/>
            <w:vAlign w:val="center"/>
          </w:tcPr>
          <w:p w:rsidR="009A67A0" w:rsidRPr="00E56526" w:rsidRDefault="009A67A0" w:rsidP="00047C7A">
            <w:pPr>
              <w:jc w:val="center"/>
              <w:cnfStyle w:val="0000001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c>
          <w:tcPr>
            <w:tcW w:w="2380" w:type="dxa"/>
            <w:tcBorders>
              <w:left w:val="none" w:sz="0" w:space="0" w:color="auto"/>
              <w:right w:val="none" w:sz="0" w:space="0" w:color="auto"/>
            </w:tcBorders>
            <w:shd w:val="clear" w:color="auto" w:fill="auto"/>
            <w:vAlign w:val="center"/>
          </w:tcPr>
          <w:p w:rsidR="009A67A0" w:rsidRPr="00E56526" w:rsidRDefault="009A67A0" w:rsidP="00047C7A">
            <w:pPr>
              <w:jc w:val="center"/>
              <w:cnfStyle w:val="0000001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r>
      <w:tr w:rsidR="009A67A0" w:rsidRPr="00E56526" w:rsidTr="00047C7A">
        <w:trPr>
          <w:gridAfter w:val="1"/>
          <w:wAfter w:w="12" w:type="dxa"/>
          <w:trHeight w:val="199"/>
        </w:trPr>
        <w:tc>
          <w:tcPr>
            <w:cnfStyle w:val="001000000000"/>
            <w:tcW w:w="3063" w:type="dxa"/>
            <w:shd w:val="clear" w:color="auto" w:fill="auto"/>
            <w:vAlign w:val="center"/>
          </w:tcPr>
          <w:p w:rsidR="009A67A0" w:rsidRPr="00E56526" w:rsidRDefault="009A67A0" w:rsidP="00047C7A">
            <w:pPr>
              <w:jc w:val="center"/>
              <w:rPr>
                <w:rFonts w:ascii="Times New Roman" w:hAnsi="Times New Roman" w:cs="Times New Roman"/>
                <w:b w:val="0"/>
                <w:color w:val="000000" w:themeColor="text1"/>
                <w:sz w:val="24"/>
                <w:szCs w:val="24"/>
              </w:rPr>
            </w:pPr>
            <w:r w:rsidRPr="00E56526">
              <w:rPr>
                <w:rFonts w:ascii="Times New Roman" w:hAnsi="Times New Roman" w:cs="Times New Roman"/>
                <w:b w:val="0"/>
                <w:color w:val="000000" w:themeColor="text1"/>
                <w:sz w:val="24"/>
                <w:szCs w:val="24"/>
              </w:rPr>
              <w:t>Komisyon Başkanı</w:t>
            </w:r>
          </w:p>
        </w:tc>
        <w:tc>
          <w:tcPr>
            <w:tcW w:w="2442" w:type="dxa"/>
            <w:shd w:val="clear" w:color="auto" w:fill="auto"/>
            <w:vAlign w:val="center"/>
          </w:tcPr>
          <w:p w:rsidR="009A67A0" w:rsidRPr="00E56526" w:rsidRDefault="009A67A0" w:rsidP="00047C7A">
            <w:pPr>
              <w:jc w:val="center"/>
              <w:cnfStyle w:val="0000000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c>
          <w:tcPr>
            <w:tcW w:w="2382" w:type="dxa"/>
            <w:shd w:val="clear" w:color="auto" w:fill="auto"/>
            <w:vAlign w:val="center"/>
          </w:tcPr>
          <w:p w:rsidR="009A67A0" w:rsidRPr="00E56526" w:rsidRDefault="009A67A0" w:rsidP="00047C7A">
            <w:pPr>
              <w:jc w:val="center"/>
              <w:cnfStyle w:val="0000000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c>
          <w:tcPr>
            <w:tcW w:w="2380" w:type="dxa"/>
            <w:shd w:val="clear" w:color="auto" w:fill="auto"/>
            <w:vAlign w:val="center"/>
          </w:tcPr>
          <w:p w:rsidR="009A67A0" w:rsidRPr="00E56526" w:rsidRDefault="009A67A0" w:rsidP="00047C7A">
            <w:pPr>
              <w:jc w:val="center"/>
              <w:cnfStyle w:val="00000000000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r>
    </w:tbl>
    <w:p w:rsidR="0053448A" w:rsidRDefault="0053448A" w:rsidP="00BB73BB">
      <w:pPr>
        <w:spacing w:after="0" w:line="240" w:lineRule="auto"/>
        <w:jc w:val="center"/>
        <w:rPr>
          <w:rFonts w:ascii="Times New Roman" w:hAnsi="Times New Roman" w:cs="Times New Roman"/>
          <w:sz w:val="24"/>
          <w:szCs w:val="24"/>
        </w:rPr>
      </w:pPr>
    </w:p>
    <w:p w:rsidR="00363E57" w:rsidRDefault="00363E57" w:rsidP="00BB73BB">
      <w:pPr>
        <w:spacing w:after="0" w:line="240" w:lineRule="auto"/>
        <w:jc w:val="center"/>
        <w:rPr>
          <w:rFonts w:ascii="Times New Roman" w:hAnsi="Times New Roman" w:cs="Times New Roman"/>
          <w:sz w:val="24"/>
          <w:szCs w:val="24"/>
        </w:rPr>
      </w:pPr>
    </w:p>
    <w:p w:rsidR="00437D18" w:rsidRPr="0086647D" w:rsidRDefault="00437D18" w:rsidP="00BB7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sectPr w:rsidR="00437D18" w:rsidRPr="0086647D" w:rsidSect="00BC1040">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B51A35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F2F64"/>
    <w:rsid w:val="00047C7A"/>
    <w:rsid w:val="0005799E"/>
    <w:rsid w:val="00076ED3"/>
    <w:rsid w:val="000B3AF5"/>
    <w:rsid w:val="000C69DB"/>
    <w:rsid w:val="000F3F68"/>
    <w:rsid w:val="00100D4D"/>
    <w:rsid w:val="00115D76"/>
    <w:rsid w:val="001175F7"/>
    <w:rsid w:val="00147870"/>
    <w:rsid w:val="00174BB4"/>
    <w:rsid w:val="0017791C"/>
    <w:rsid w:val="001C7D22"/>
    <w:rsid w:val="001D4860"/>
    <w:rsid w:val="001F357A"/>
    <w:rsid w:val="002064DC"/>
    <w:rsid w:val="00247D80"/>
    <w:rsid w:val="0025520A"/>
    <w:rsid w:val="002B7C0B"/>
    <w:rsid w:val="002C4B32"/>
    <w:rsid w:val="002D5231"/>
    <w:rsid w:val="0031090E"/>
    <w:rsid w:val="003201AB"/>
    <w:rsid w:val="00350E4C"/>
    <w:rsid w:val="00351A35"/>
    <w:rsid w:val="00363E57"/>
    <w:rsid w:val="00382038"/>
    <w:rsid w:val="00390EA5"/>
    <w:rsid w:val="003A2DDA"/>
    <w:rsid w:val="003A6A7D"/>
    <w:rsid w:val="003A6DDE"/>
    <w:rsid w:val="003B50A0"/>
    <w:rsid w:val="003C70C6"/>
    <w:rsid w:val="003E0D1D"/>
    <w:rsid w:val="00404670"/>
    <w:rsid w:val="004124DA"/>
    <w:rsid w:val="00437D18"/>
    <w:rsid w:val="00441DCD"/>
    <w:rsid w:val="004E5437"/>
    <w:rsid w:val="004F7A2F"/>
    <w:rsid w:val="00507177"/>
    <w:rsid w:val="0053024C"/>
    <w:rsid w:val="0053311D"/>
    <w:rsid w:val="0053448A"/>
    <w:rsid w:val="00546556"/>
    <w:rsid w:val="005479B0"/>
    <w:rsid w:val="005754F1"/>
    <w:rsid w:val="005A4BBC"/>
    <w:rsid w:val="005A623D"/>
    <w:rsid w:val="005B37C6"/>
    <w:rsid w:val="005D5390"/>
    <w:rsid w:val="005F08C8"/>
    <w:rsid w:val="006062A4"/>
    <w:rsid w:val="00632103"/>
    <w:rsid w:val="00675206"/>
    <w:rsid w:val="006755CC"/>
    <w:rsid w:val="006C0EB4"/>
    <w:rsid w:val="006E2A90"/>
    <w:rsid w:val="006F122F"/>
    <w:rsid w:val="006F254A"/>
    <w:rsid w:val="006F6090"/>
    <w:rsid w:val="00732806"/>
    <w:rsid w:val="00733B64"/>
    <w:rsid w:val="00741156"/>
    <w:rsid w:val="007554D5"/>
    <w:rsid w:val="007775AC"/>
    <w:rsid w:val="0078193B"/>
    <w:rsid w:val="007B1B7F"/>
    <w:rsid w:val="007C76D6"/>
    <w:rsid w:val="007E0EC4"/>
    <w:rsid w:val="007F198B"/>
    <w:rsid w:val="00840A03"/>
    <w:rsid w:val="00843439"/>
    <w:rsid w:val="008476DA"/>
    <w:rsid w:val="00863399"/>
    <w:rsid w:val="0086647D"/>
    <w:rsid w:val="00874A7C"/>
    <w:rsid w:val="00875420"/>
    <w:rsid w:val="008D5411"/>
    <w:rsid w:val="008F7C0B"/>
    <w:rsid w:val="00900B93"/>
    <w:rsid w:val="009010F4"/>
    <w:rsid w:val="009151F4"/>
    <w:rsid w:val="00961EB9"/>
    <w:rsid w:val="009A1129"/>
    <w:rsid w:val="009A67A0"/>
    <w:rsid w:val="009E2362"/>
    <w:rsid w:val="00A15A76"/>
    <w:rsid w:val="00A177A5"/>
    <w:rsid w:val="00A2707F"/>
    <w:rsid w:val="00A663B5"/>
    <w:rsid w:val="00A727F2"/>
    <w:rsid w:val="00A77AE7"/>
    <w:rsid w:val="00A813C3"/>
    <w:rsid w:val="00A816DE"/>
    <w:rsid w:val="00A83E87"/>
    <w:rsid w:val="00A921D2"/>
    <w:rsid w:val="00AB3731"/>
    <w:rsid w:val="00AB4ADB"/>
    <w:rsid w:val="00AB639E"/>
    <w:rsid w:val="00AE2ED8"/>
    <w:rsid w:val="00AE72D4"/>
    <w:rsid w:val="00B01340"/>
    <w:rsid w:val="00B20372"/>
    <w:rsid w:val="00B47229"/>
    <w:rsid w:val="00B50BE8"/>
    <w:rsid w:val="00B519BA"/>
    <w:rsid w:val="00B61163"/>
    <w:rsid w:val="00B742FE"/>
    <w:rsid w:val="00B90A79"/>
    <w:rsid w:val="00B94F65"/>
    <w:rsid w:val="00BB73BB"/>
    <w:rsid w:val="00BC1040"/>
    <w:rsid w:val="00BE6B6A"/>
    <w:rsid w:val="00C01B8B"/>
    <w:rsid w:val="00C07A7B"/>
    <w:rsid w:val="00C10CD0"/>
    <w:rsid w:val="00C32199"/>
    <w:rsid w:val="00C4547B"/>
    <w:rsid w:val="00C6509E"/>
    <w:rsid w:val="00C94E5E"/>
    <w:rsid w:val="00CA051A"/>
    <w:rsid w:val="00CA0740"/>
    <w:rsid w:val="00CB3508"/>
    <w:rsid w:val="00CF2F64"/>
    <w:rsid w:val="00CF5FAF"/>
    <w:rsid w:val="00D35125"/>
    <w:rsid w:val="00D44E0B"/>
    <w:rsid w:val="00D47A71"/>
    <w:rsid w:val="00D8176A"/>
    <w:rsid w:val="00DB114D"/>
    <w:rsid w:val="00DB3BC3"/>
    <w:rsid w:val="00DE7813"/>
    <w:rsid w:val="00E11AB5"/>
    <w:rsid w:val="00E43559"/>
    <w:rsid w:val="00E56526"/>
    <w:rsid w:val="00E62BAA"/>
    <w:rsid w:val="00E64B90"/>
    <w:rsid w:val="00E7488F"/>
    <w:rsid w:val="00E757E3"/>
    <w:rsid w:val="00F41284"/>
    <w:rsid w:val="00F80AF7"/>
    <w:rsid w:val="00F84FB7"/>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E64B90"/>
    <w:pPr>
      <w:spacing w:after="0" w:line="240" w:lineRule="auto"/>
    </w:pPr>
  </w:style>
  <w:style w:type="paragraph" w:styleId="BalonMetni">
    <w:name w:val="Balloon Text"/>
    <w:basedOn w:val="Normal"/>
    <w:link w:val="BalonMetniChar"/>
    <w:uiPriority w:val="99"/>
    <w:semiHidden/>
    <w:unhideWhenUsed/>
    <w:rsid w:val="00AE7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287;itimhan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yalcinkaya</cp:lastModifiedBy>
  <cp:revision>2</cp:revision>
  <cp:lastPrinted>2019-02-06T06:12:00Z</cp:lastPrinted>
  <dcterms:created xsi:type="dcterms:W3CDTF">2021-03-26T09:21:00Z</dcterms:created>
  <dcterms:modified xsi:type="dcterms:W3CDTF">2022-10-19T14:34:00Z</dcterms:modified>
</cp:coreProperties>
</file>